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附件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上海海洋大学研究生兼职辅导员岗位应聘登记表</w:t>
      </w:r>
    </w:p>
    <w:tbl>
      <w:tblPr>
        <w:tblStyle w:val="2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04"/>
        <w:gridCol w:w="816"/>
        <w:gridCol w:w="360"/>
        <w:gridCol w:w="2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21"/>
              </w:rPr>
              <w:t>姓名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年月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性别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政治面貌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学院、专业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学号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手机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邮箱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学生工作经历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时间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应聘</w:t>
            </w:r>
          </w:p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聘期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申请理由及对学生工作认识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可附页</w:t>
            </w: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ind w:right="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学院/部门考察面试情况、聘任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 盖章（学院/部门党委）：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3780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研究生部意见 </w:t>
            </w: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年     月     日</w:t>
            </w:r>
          </w:p>
        </w:tc>
        <w:tc>
          <w:tcPr>
            <w:tcW w:w="3974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学生工作部（处）意见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ind w:firstLine="450" w:firstLineChars="250"/>
              <w:rPr>
                <w:sz w:val="18"/>
                <w:szCs w:val="18"/>
              </w:rPr>
            </w:pPr>
          </w:p>
        </w:tc>
      </w:tr>
    </w:tbl>
    <w:p>
      <w:pPr>
        <w:spacing w:line="240" w:lineRule="exact"/>
        <w:jc w:val="left"/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91"/>
    <w:rsid w:val="000F13DA"/>
    <w:rsid w:val="0012429B"/>
    <w:rsid w:val="00135403"/>
    <w:rsid w:val="00326D04"/>
    <w:rsid w:val="00576D3D"/>
    <w:rsid w:val="00826FC9"/>
    <w:rsid w:val="00A02364"/>
    <w:rsid w:val="00A649A2"/>
    <w:rsid w:val="00AE2619"/>
    <w:rsid w:val="00C11F72"/>
    <w:rsid w:val="00D5097F"/>
    <w:rsid w:val="00D959EC"/>
    <w:rsid w:val="00E26301"/>
    <w:rsid w:val="00F555E1"/>
    <w:rsid w:val="00FF1E91"/>
    <w:rsid w:val="54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WWW.51GHO.NET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2019-05-15T02:37:00Z</dcterms:created>
  <dc:creator>Administrator</dc:creator>
  <cp:lastModifiedBy>刘鹏-海大食品</cp:lastModifiedBy>
  <dcterms:modified xsi:type="dcterms:W3CDTF">2020-07-10T05:07:56Z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